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CC" w:rsidRDefault="00B37D1A" w:rsidP="00415D47">
      <w:pPr>
        <w:pStyle w:val="Tytu"/>
        <w:jc w:val="center"/>
        <w:rPr>
          <w:sz w:val="48"/>
        </w:rPr>
      </w:pPr>
      <w:r w:rsidRPr="00B371CC">
        <w:rPr>
          <w:sz w:val="48"/>
        </w:rPr>
        <w:t xml:space="preserve">Wojewódzki Konkurs Plastyczny </w:t>
      </w:r>
    </w:p>
    <w:p w:rsidR="00BD131D" w:rsidRPr="00B371CC" w:rsidRDefault="00415D47" w:rsidP="00415D47">
      <w:pPr>
        <w:pStyle w:val="Tytu"/>
        <w:jc w:val="center"/>
        <w:rPr>
          <w:sz w:val="48"/>
        </w:rPr>
      </w:pPr>
      <w:r w:rsidRPr="00B371CC">
        <w:rPr>
          <w:sz w:val="48"/>
        </w:rPr>
        <w:t>„</w:t>
      </w:r>
      <w:r w:rsidR="00B539FB" w:rsidRPr="00B371CC">
        <w:rPr>
          <w:sz w:val="48"/>
        </w:rPr>
        <w:t xml:space="preserve">Tradycje Wielkanocne </w:t>
      </w:r>
    </w:p>
    <w:p w:rsidR="00823A10" w:rsidRDefault="00B539FB" w:rsidP="00415D47">
      <w:pPr>
        <w:pStyle w:val="Tytu"/>
        <w:jc w:val="center"/>
        <w:rPr>
          <w:sz w:val="48"/>
        </w:rPr>
      </w:pPr>
      <w:r w:rsidRPr="00B371CC">
        <w:rPr>
          <w:sz w:val="48"/>
        </w:rPr>
        <w:t>w mojej małej ojczyźnie</w:t>
      </w:r>
      <w:r w:rsidR="00B37D1A" w:rsidRPr="00B371CC">
        <w:rPr>
          <w:sz w:val="48"/>
        </w:rPr>
        <w:t>”</w:t>
      </w:r>
    </w:p>
    <w:p w:rsidR="00B371CC" w:rsidRPr="00B371CC" w:rsidRDefault="00B371CC" w:rsidP="00B371CC">
      <w:pPr>
        <w:spacing w:before="0" w:after="0"/>
      </w:pPr>
      <w:bookmarkStart w:id="0" w:name="_GoBack"/>
      <w:bookmarkEnd w:id="0"/>
    </w:p>
    <w:p w:rsidR="00B37D1A" w:rsidRPr="00BD131D" w:rsidRDefault="00B37D1A" w:rsidP="00BD131D">
      <w:pPr>
        <w:pStyle w:val="Tytu"/>
        <w:jc w:val="center"/>
        <w:rPr>
          <w:b/>
        </w:rPr>
      </w:pPr>
      <w:r w:rsidRPr="00BD131D">
        <w:rPr>
          <w:b/>
        </w:rPr>
        <w:t>regulamin</w:t>
      </w:r>
    </w:p>
    <w:p w:rsidR="00B37D1A" w:rsidRDefault="00A75417" w:rsidP="00B37D1A">
      <w:pPr>
        <w:pStyle w:val="Nagwek1"/>
      </w:pPr>
      <w:r>
        <w:t>organizator konkursu</w:t>
      </w:r>
    </w:p>
    <w:p w:rsidR="00E17545" w:rsidRDefault="003C48DD" w:rsidP="00E17545">
      <w:pPr>
        <w:pStyle w:val="Akapitzlist"/>
        <w:numPr>
          <w:ilvl w:val="0"/>
          <w:numId w:val="28"/>
        </w:numPr>
        <w:spacing w:before="120" w:after="120"/>
        <w:contextualSpacing w:val="0"/>
      </w:pPr>
      <w:r>
        <w:t xml:space="preserve">Organizatorem konkursu </w:t>
      </w:r>
      <w:r w:rsidR="00E17545">
        <w:t xml:space="preserve">jest </w:t>
      </w:r>
      <w:bookmarkStart w:id="1" w:name="_Hlk125619753"/>
      <w:bookmarkStart w:id="2" w:name="_Hlk125530869"/>
      <w:r w:rsidR="00E17545">
        <w:t>Pedagogiczna Biblioteka Wojewódzka im. Mariana Rejewskiego w Bydgoszczy</w:t>
      </w:r>
      <w:bookmarkEnd w:id="1"/>
      <w:r w:rsidR="00E17545">
        <w:t xml:space="preserve"> z siedzibą przy </w:t>
      </w:r>
      <w:bookmarkStart w:id="3" w:name="_Hlk125620679"/>
      <w:r w:rsidR="00E17545">
        <w:t>ul. M. Skłodowskiej-Curie 4, 85-094 Bydgoszcz</w:t>
      </w:r>
      <w:bookmarkEnd w:id="3"/>
      <w:r w:rsidR="00E17545">
        <w:t xml:space="preserve">, </w:t>
      </w:r>
      <w:bookmarkStart w:id="4" w:name="_Hlk125620798"/>
      <w:r w:rsidR="00E17545">
        <w:t>tel. 52 341 19 84</w:t>
      </w:r>
      <w:bookmarkEnd w:id="2"/>
      <w:r w:rsidR="00E17545">
        <w:t xml:space="preserve">, </w:t>
      </w:r>
      <w:hyperlink r:id="rId5" w:history="1">
        <w:r w:rsidR="00E17545" w:rsidRPr="007D0B20">
          <w:rPr>
            <w:rStyle w:val="Hipercze"/>
            <w:color w:val="0070C0"/>
          </w:rPr>
          <w:t>https://pbw.bydgoszcz.pl/</w:t>
        </w:r>
      </w:hyperlink>
      <w:bookmarkEnd w:id="4"/>
    </w:p>
    <w:p w:rsidR="00BD367C" w:rsidRDefault="00BD367C" w:rsidP="00BD367C">
      <w:pPr>
        <w:pStyle w:val="Nagwek1"/>
      </w:pPr>
      <w:r>
        <w:t>cele konkursu</w:t>
      </w:r>
    </w:p>
    <w:p w:rsidR="00500B2C" w:rsidRDefault="00500B2C" w:rsidP="00976AAC">
      <w:pPr>
        <w:pStyle w:val="Bezodstpw"/>
        <w:numPr>
          <w:ilvl w:val="0"/>
          <w:numId w:val="18"/>
        </w:numPr>
        <w:spacing w:before="120" w:after="120" w:line="40" w:lineRule="atLeast"/>
      </w:pPr>
      <w:r>
        <w:t>Popularyzacja wśród dzieci i młodzieży</w:t>
      </w:r>
      <w:r w:rsidR="00976AAC" w:rsidRPr="00976AAC">
        <w:t xml:space="preserve"> </w:t>
      </w:r>
      <w:r w:rsidR="00976AAC">
        <w:t>wiedzy o zwyczajach i obrzędach związanych ze Świętami Wielkiej Nocy.</w:t>
      </w:r>
    </w:p>
    <w:p w:rsidR="00F06313" w:rsidRDefault="00F06313" w:rsidP="003B044D">
      <w:pPr>
        <w:pStyle w:val="Bezodstpw"/>
        <w:numPr>
          <w:ilvl w:val="0"/>
          <w:numId w:val="18"/>
        </w:numPr>
        <w:spacing w:before="120" w:after="120" w:line="40" w:lineRule="atLeast"/>
        <w:ind w:left="714" w:hanging="357"/>
      </w:pPr>
      <w:r w:rsidRPr="00F06313">
        <w:t xml:space="preserve">Kształtowanie tożsamości indywidualnej i społecznej dzieci i młodzieży poprzez </w:t>
      </w:r>
      <w:r w:rsidR="00976AAC">
        <w:t>u</w:t>
      </w:r>
      <w:r w:rsidR="00976AAC" w:rsidRPr="00976AAC">
        <w:t>powszechnianie regionalnych zwyczajów wielkanocnych</w:t>
      </w:r>
      <w:r w:rsidR="00976AAC">
        <w:t>.</w:t>
      </w:r>
    </w:p>
    <w:p w:rsidR="00500B2C" w:rsidRDefault="00500B2C" w:rsidP="003B044D">
      <w:pPr>
        <w:pStyle w:val="Akapitzlist"/>
        <w:numPr>
          <w:ilvl w:val="0"/>
          <w:numId w:val="18"/>
        </w:numPr>
        <w:spacing w:before="120" w:after="120" w:line="40" w:lineRule="atLeast"/>
        <w:ind w:left="714" w:hanging="357"/>
        <w:contextualSpacing w:val="0"/>
      </w:pPr>
      <w:r>
        <w:t xml:space="preserve">Poszerzanie wiedzy o </w:t>
      </w:r>
      <w:r w:rsidR="00E17545">
        <w:t>zwyczajach regionalnych</w:t>
      </w:r>
      <w:r>
        <w:t xml:space="preserve">. </w:t>
      </w:r>
    </w:p>
    <w:p w:rsidR="00500B2C" w:rsidRDefault="00500B2C" w:rsidP="00F16BE4">
      <w:pPr>
        <w:pStyle w:val="Akapitzlist"/>
        <w:numPr>
          <w:ilvl w:val="0"/>
          <w:numId w:val="18"/>
        </w:numPr>
        <w:spacing w:before="120" w:after="120" w:line="40" w:lineRule="atLeast"/>
        <w:ind w:left="714" w:hanging="357"/>
        <w:contextualSpacing w:val="0"/>
      </w:pPr>
      <w:r>
        <w:t>Tworzenie więzi przynależności regionalnej.</w:t>
      </w:r>
    </w:p>
    <w:p w:rsidR="0037254D" w:rsidRDefault="0037254D" w:rsidP="00F16BE4">
      <w:pPr>
        <w:pStyle w:val="Akapitzlist"/>
        <w:numPr>
          <w:ilvl w:val="0"/>
          <w:numId w:val="18"/>
        </w:numPr>
        <w:spacing w:before="120" w:after="120" w:line="40" w:lineRule="atLeast"/>
        <w:ind w:left="714" w:hanging="357"/>
        <w:contextualSpacing w:val="0"/>
      </w:pPr>
      <w:r w:rsidRPr="0037254D">
        <w:t>Wspieranie szkół i nauczycieli w zakresie edukacji regionalnej</w:t>
      </w:r>
      <w:r>
        <w:t>.</w:t>
      </w:r>
    </w:p>
    <w:p w:rsidR="00500B2C" w:rsidRDefault="00500B2C" w:rsidP="003B044D">
      <w:pPr>
        <w:pStyle w:val="Akapitzlist"/>
        <w:numPr>
          <w:ilvl w:val="0"/>
          <w:numId w:val="18"/>
        </w:numPr>
        <w:spacing w:before="120" w:after="120" w:line="40" w:lineRule="atLeast"/>
        <w:ind w:left="714" w:hanging="357"/>
        <w:contextualSpacing w:val="0"/>
      </w:pPr>
      <w:r>
        <w:t xml:space="preserve">Popularyzowanie różnych technik rysunkowych, malarskich i graficznych. </w:t>
      </w:r>
    </w:p>
    <w:p w:rsidR="00500B2C" w:rsidRDefault="00500B2C" w:rsidP="003B044D">
      <w:pPr>
        <w:pStyle w:val="Akapitzlist"/>
        <w:numPr>
          <w:ilvl w:val="0"/>
          <w:numId w:val="18"/>
        </w:numPr>
        <w:spacing w:before="120" w:after="120" w:line="40" w:lineRule="atLeast"/>
        <w:ind w:left="714" w:hanging="357"/>
        <w:contextualSpacing w:val="0"/>
      </w:pPr>
      <w:r>
        <w:t>Promowanie kreatywności i pobudzanie ekspresji poprzez działalność plastyczną młodzieży.</w:t>
      </w:r>
    </w:p>
    <w:p w:rsidR="00976AAC" w:rsidRDefault="00976AAC" w:rsidP="003B044D">
      <w:pPr>
        <w:pStyle w:val="Akapitzlist"/>
        <w:numPr>
          <w:ilvl w:val="0"/>
          <w:numId w:val="18"/>
        </w:numPr>
        <w:spacing w:before="120" w:after="120" w:line="40" w:lineRule="atLeast"/>
        <w:ind w:left="714" w:hanging="357"/>
        <w:contextualSpacing w:val="0"/>
      </w:pPr>
      <w:r w:rsidRPr="00976AAC">
        <w:t>Prezentacja możliwości twórczych dzieci i młodzieży</w:t>
      </w:r>
      <w:r>
        <w:t>.</w:t>
      </w:r>
    </w:p>
    <w:p w:rsidR="00AD4611" w:rsidRPr="00500B2C" w:rsidRDefault="00AD4611" w:rsidP="003B044D">
      <w:pPr>
        <w:pStyle w:val="Akapitzlist"/>
        <w:numPr>
          <w:ilvl w:val="0"/>
          <w:numId w:val="18"/>
        </w:numPr>
        <w:spacing w:before="120" w:after="120" w:line="40" w:lineRule="atLeast"/>
        <w:ind w:left="714" w:hanging="357"/>
        <w:contextualSpacing w:val="0"/>
      </w:pPr>
      <w:r>
        <w:t>P</w:t>
      </w:r>
      <w:r w:rsidRPr="00AD4611">
        <w:t>romocja Biblioteki w środowisku lokalnym</w:t>
      </w:r>
      <w:r>
        <w:t>.</w:t>
      </w:r>
    </w:p>
    <w:p w:rsidR="00500B2C" w:rsidRDefault="00BD367C" w:rsidP="00CD7986">
      <w:pPr>
        <w:pStyle w:val="Nagwek1"/>
      </w:pPr>
      <w:r>
        <w:t>zasady uczestnictwa</w:t>
      </w:r>
    </w:p>
    <w:p w:rsidR="00CD7986" w:rsidRDefault="00CD7986" w:rsidP="00160D78">
      <w:pPr>
        <w:pStyle w:val="Akapitzlist"/>
        <w:numPr>
          <w:ilvl w:val="0"/>
          <w:numId w:val="19"/>
        </w:numPr>
        <w:spacing w:before="120" w:after="120"/>
        <w:ind w:hanging="357"/>
        <w:contextualSpacing w:val="0"/>
      </w:pPr>
      <w:bookmarkStart w:id="5" w:name="_Hlk126755830"/>
      <w:r w:rsidRPr="00CD7986">
        <w:t xml:space="preserve">Uczestnikami konkursu mogą być uczniowie </w:t>
      </w:r>
      <w:r w:rsidR="0081611E">
        <w:t>I</w:t>
      </w:r>
      <w:r>
        <w:t>V,</w:t>
      </w:r>
      <w:r w:rsidRPr="00CD7986">
        <w:t>V i VI klas szkół podstawowych województwa kujawsko-pomorskiego</w:t>
      </w:r>
      <w:bookmarkEnd w:id="5"/>
      <w:r w:rsidRPr="00CD7986">
        <w:t>.</w:t>
      </w:r>
    </w:p>
    <w:p w:rsidR="00CD7986" w:rsidRDefault="00CD7986" w:rsidP="00160D78">
      <w:pPr>
        <w:pStyle w:val="Akapitzlist"/>
        <w:numPr>
          <w:ilvl w:val="0"/>
          <w:numId w:val="19"/>
        </w:numPr>
        <w:spacing w:before="120" w:after="120"/>
        <w:ind w:hanging="357"/>
        <w:contextualSpacing w:val="0"/>
      </w:pPr>
      <w:r w:rsidRPr="00CD7986">
        <w:t>Opiekunem uczestnika może być nauczyciel, instruktor lub rodzic. Jeden nauczyciel/instruktor może objąć opieką kilku uczniów</w:t>
      </w:r>
      <w:r>
        <w:t>.</w:t>
      </w:r>
    </w:p>
    <w:p w:rsidR="00CD7986" w:rsidRDefault="00CD7986" w:rsidP="00160D78">
      <w:pPr>
        <w:pStyle w:val="Akapitzlist"/>
        <w:numPr>
          <w:ilvl w:val="0"/>
          <w:numId w:val="19"/>
        </w:numPr>
        <w:spacing w:before="120" w:after="120"/>
        <w:ind w:hanging="357"/>
        <w:contextualSpacing w:val="0"/>
      </w:pPr>
      <w:r w:rsidRPr="00CD7986">
        <w:t>Każda praca musi być samodzielna i mieć tylko jednego autora</w:t>
      </w:r>
      <w:r>
        <w:t>.</w:t>
      </w:r>
    </w:p>
    <w:p w:rsidR="00CD7986" w:rsidRDefault="00CD7986" w:rsidP="00160D78">
      <w:pPr>
        <w:numPr>
          <w:ilvl w:val="0"/>
          <w:numId w:val="19"/>
        </w:numPr>
        <w:spacing w:before="120" w:after="120" w:line="259" w:lineRule="auto"/>
        <w:ind w:hanging="357"/>
      </w:pPr>
      <w:r>
        <w:t xml:space="preserve">Uczestnik może </w:t>
      </w:r>
      <w:r w:rsidR="00160D78">
        <w:t>zgłosić jedną pracę konkursową.</w:t>
      </w:r>
    </w:p>
    <w:p w:rsidR="002C323A" w:rsidRDefault="002C323A" w:rsidP="002C323A">
      <w:pPr>
        <w:pStyle w:val="Nagwek1"/>
      </w:pPr>
      <w:r>
        <w:t>warunki przyjęcia pracy plastycznej</w:t>
      </w:r>
    </w:p>
    <w:p w:rsidR="002C323A" w:rsidRDefault="002C323A" w:rsidP="00823A10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</w:pPr>
      <w:r>
        <w:t xml:space="preserve">Forma pracy - praca płaska wykonana dowolną techniką plastyczną. </w:t>
      </w:r>
    </w:p>
    <w:p w:rsidR="002C323A" w:rsidRPr="007D0B20" w:rsidRDefault="002C323A" w:rsidP="00823A10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  <w:rPr>
          <w:color w:val="000000" w:themeColor="text1"/>
        </w:rPr>
      </w:pPr>
      <w:r>
        <w:t>Format prac A4 lub A3.</w:t>
      </w:r>
    </w:p>
    <w:p w:rsidR="00D93013" w:rsidRDefault="002C323A" w:rsidP="00A817AC">
      <w:pPr>
        <w:pStyle w:val="Akapitzlist"/>
        <w:numPr>
          <w:ilvl w:val="0"/>
          <w:numId w:val="21"/>
        </w:numPr>
        <w:spacing w:before="120" w:after="120"/>
        <w:contextualSpacing w:val="0"/>
      </w:pPr>
      <w:r w:rsidRPr="007D0B20">
        <w:rPr>
          <w:color w:val="000000" w:themeColor="text1"/>
        </w:rPr>
        <w:t xml:space="preserve">Prace muszą zostać nadesłane lub osobiście </w:t>
      </w:r>
      <w:r w:rsidRPr="00DB6266">
        <w:rPr>
          <w:b/>
          <w:color w:val="000000" w:themeColor="text1"/>
        </w:rPr>
        <w:t>dostarczone do dnia</w:t>
      </w:r>
      <w:r w:rsidR="00E17545" w:rsidRPr="007D0B20">
        <w:rPr>
          <w:color w:val="000000" w:themeColor="text1"/>
        </w:rPr>
        <w:t xml:space="preserve"> </w:t>
      </w:r>
      <w:r w:rsidR="001E1320" w:rsidRPr="007D0B20">
        <w:rPr>
          <w:b/>
          <w:color w:val="000000" w:themeColor="text1"/>
        </w:rPr>
        <w:t>12 kwietnia 2024</w:t>
      </w:r>
      <w:r w:rsidRPr="007D0B20">
        <w:rPr>
          <w:color w:val="000000" w:themeColor="text1"/>
        </w:rPr>
        <w:t xml:space="preserve"> roku</w:t>
      </w:r>
      <w:r w:rsidR="00A817AC" w:rsidRPr="007D0B20">
        <w:rPr>
          <w:color w:val="000000" w:themeColor="text1"/>
        </w:rPr>
        <w:t xml:space="preserve"> </w:t>
      </w:r>
      <w:r w:rsidR="00A817AC">
        <w:t>(</w:t>
      </w:r>
      <w:r w:rsidR="00A817AC" w:rsidRPr="00A817AC">
        <w:t>decyduje data dostarczenia Pracy Konkursowej</w:t>
      </w:r>
      <w:r w:rsidR="009E56A9">
        <w:t xml:space="preserve"> </w:t>
      </w:r>
      <w:r w:rsidR="001E1320">
        <w:t>do Biblioteki</w:t>
      </w:r>
      <w:r w:rsidR="00A817AC">
        <w:t>)</w:t>
      </w:r>
      <w:r>
        <w:t xml:space="preserve"> na adres: </w:t>
      </w:r>
      <w:r w:rsidR="009E56A9">
        <w:t xml:space="preserve">Pedagogiczna Biblioteka Wojewódzka im. </w:t>
      </w:r>
      <w:r w:rsidR="009E56A9">
        <w:lastRenderedPageBreak/>
        <w:t xml:space="preserve">Mariana Rejewskiego w Bydgoszczy z siedzibą przy ul. M. Skłodowskiej-Curie 4, 85-094 Bydgoszcz </w:t>
      </w:r>
      <w:r w:rsidR="003C6C9C">
        <w:t>(</w:t>
      </w:r>
      <w:r w:rsidR="005927D7">
        <w:t>pokój nr 5</w:t>
      </w:r>
      <w:r w:rsidR="003C6C9C">
        <w:t>)</w:t>
      </w:r>
      <w:r>
        <w:t xml:space="preserve"> z dopiskiem: Konkurs</w:t>
      </w:r>
      <w:r w:rsidR="00B539FB">
        <w:t xml:space="preserve">: </w:t>
      </w:r>
      <w:bookmarkStart w:id="6" w:name="_Hlk125531111"/>
      <w:r w:rsidR="00B539FB">
        <w:t xml:space="preserve">Tradycje Wielkanocne </w:t>
      </w:r>
      <w:bookmarkEnd w:id="6"/>
      <w:r>
        <w:t xml:space="preserve">. </w:t>
      </w:r>
    </w:p>
    <w:p w:rsidR="00D93013" w:rsidRDefault="002C323A" w:rsidP="00823A10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</w:pPr>
      <w:r>
        <w:t>Każda praca powinna być czytelnie opisana na odwrocie według wzoru:</w:t>
      </w:r>
      <w:r w:rsidR="00D93013">
        <w:t xml:space="preserve"> </w:t>
      </w:r>
      <w:bookmarkStart w:id="7" w:name="_Hlk125625773"/>
      <w:r w:rsidR="00B539FB">
        <w:t>Tradycje Wielkanocne</w:t>
      </w:r>
      <w:bookmarkEnd w:id="7"/>
      <w:r w:rsidR="00805F64">
        <w:t xml:space="preserve">, </w:t>
      </w:r>
      <w:r>
        <w:t>imię</w:t>
      </w:r>
      <w:r w:rsidR="00B539FB">
        <w:t xml:space="preserve"> i</w:t>
      </w:r>
      <w:r>
        <w:t xml:space="preserve"> nazwisko ucznia</w:t>
      </w:r>
      <w:r w:rsidR="00D93013">
        <w:t xml:space="preserve">, </w:t>
      </w:r>
      <w:r>
        <w:t>wiek/ klasa</w:t>
      </w:r>
      <w:r w:rsidR="00D93013">
        <w:t xml:space="preserve">, </w:t>
      </w:r>
      <w:r>
        <w:t>dane szkoły / instytucji (dokładna nazwa, adres, telefon kontaktowy,</w:t>
      </w:r>
      <w:r w:rsidR="00D93013">
        <w:t xml:space="preserve"> </w:t>
      </w:r>
      <w:r>
        <w:t>email</w:t>
      </w:r>
      <w:r w:rsidR="000B4499">
        <w:t>)</w:t>
      </w:r>
      <w:r w:rsidR="00D93013">
        <w:t>.</w:t>
      </w:r>
    </w:p>
    <w:p w:rsidR="00D93013" w:rsidRDefault="0019783E" w:rsidP="00823A10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</w:pPr>
      <w:r>
        <w:t>W przypadku osób niepełnoletnich d</w:t>
      </w:r>
      <w:r w:rsidR="002C323A">
        <w:t>o każdej pracy musi być dołączony formularz zgłoszeniowy</w:t>
      </w:r>
      <w:r>
        <w:t xml:space="preserve"> (załącznik nr 1)</w:t>
      </w:r>
      <w:r w:rsidR="002C323A">
        <w:t xml:space="preserve"> oraz zgoda rodziców/opiekunów</w:t>
      </w:r>
      <w:r>
        <w:t xml:space="preserve"> (załącznik nr 2).</w:t>
      </w:r>
    </w:p>
    <w:p w:rsidR="00D93013" w:rsidRDefault="002C323A" w:rsidP="00823A10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</w:pPr>
      <w:r>
        <w:t>Nadesłane prace nie mogą być</w:t>
      </w:r>
      <w:r w:rsidR="00D93013">
        <w:t xml:space="preserve"> </w:t>
      </w:r>
      <w:r>
        <w:t>nigdzie wcześniej publikowane i prezentowane na innych</w:t>
      </w:r>
      <w:r w:rsidR="00D93013">
        <w:t xml:space="preserve"> </w:t>
      </w:r>
      <w:r>
        <w:t>konkursach.</w:t>
      </w:r>
    </w:p>
    <w:p w:rsidR="00D93013" w:rsidRDefault="002C323A" w:rsidP="00823A10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</w:pPr>
      <w:r>
        <w:t>Udział w konkursie jest jednoznaczny</w:t>
      </w:r>
      <w:r w:rsidR="00D93013">
        <w:t xml:space="preserve"> </w:t>
      </w:r>
      <w:r>
        <w:t>z nieodpłatnym udzieleniem prawa na wykorzystanie prac.</w:t>
      </w:r>
    </w:p>
    <w:p w:rsidR="002C323A" w:rsidRDefault="002C323A" w:rsidP="00823A10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</w:pPr>
      <w:r>
        <w:t>Nadesłanych prac nie zwracamy.</w:t>
      </w:r>
    </w:p>
    <w:p w:rsidR="008E1A84" w:rsidRDefault="008E1A84" w:rsidP="008E1A84">
      <w:pPr>
        <w:pStyle w:val="Nagwek1"/>
      </w:pPr>
      <w:r>
        <w:t>Zasady oceny prac</w:t>
      </w:r>
    </w:p>
    <w:p w:rsidR="008E1A84" w:rsidRDefault="008E1A84" w:rsidP="00823A10">
      <w:pPr>
        <w:pStyle w:val="Akapitzlist"/>
        <w:numPr>
          <w:ilvl w:val="0"/>
          <w:numId w:val="22"/>
        </w:numPr>
        <w:spacing w:before="120" w:after="120"/>
        <w:ind w:hanging="357"/>
        <w:contextualSpacing w:val="0"/>
      </w:pPr>
      <w:r>
        <w:t>Nadesłane prace zostaną ocenione przez powołaną przez Organizatora Komisję Konkursową.</w:t>
      </w:r>
    </w:p>
    <w:p w:rsidR="008E1A84" w:rsidRDefault="008E1A84" w:rsidP="00823A10">
      <w:pPr>
        <w:pStyle w:val="Akapitzlist"/>
        <w:numPr>
          <w:ilvl w:val="0"/>
          <w:numId w:val="22"/>
        </w:numPr>
        <w:spacing w:before="120" w:after="120"/>
        <w:ind w:hanging="357"/>
        <w:contextualSpacing w:val="0"/>
      </w:pPr>
      <w:r>
        <w:t>Po</w:t>
      </w:r>
      <w:r w:rsidR="003909DB">
        <w:t>d</w:t>
      </w:r>
      <w:r>
        <w:t xml:space="preserve"> uwagę będą brane następujące kryteria:</w:t>
      </w:r>
    </w:p>
    <w:p w:rsidR="008E1A84" w:rsidRDefault="008E1A84" w:rsidP="00823A10">
      <w:pPr>
        <w:pStyle w:val="Akapitzlist"/>
        <w:numPr>
          <w:ilvl w:val="1"/>
          <w:numId w:val="22"/>
        </w:numPr>
        <w:spacing w:before="120" w:after="120"/>
        <w:ind w:hanging="357"/>
        <w:contextualSpacing w:val="0"/>
      </w:pPr>
      <w:r>
        <w:t>zgodność pracy z tematem,</w:t>
      </w:r>
    </w:p>
    <w:p w:rsidR="008E1A84" w:rsidRDefault="00F14BFC" w:rsidP="00823A10">
      <w:pPr>
        <w:pStyle w:val="Akapitzlist"/>
        <w:numPr>
          <w:ilvl w:val="1"/>
          <w:numId w:val="22"/>
        </w:numPr>
        <w:spacing w:before="120" w:after="120"/>
        <w:ind w:hanging="357"/>
        <w:contextualSpacing w:val="0"/>
      </w:pPr>
      <w:r>
        <w:t>kreatywność i</w:t>
      </w:r>
      <w:r w:rsidR="008E1A84">
        <w:t xml:space="preserve"> oryginalność pracy,</w:t>
      </w:r>
    </w:p>
    <w:p w:rsidR="008E1A84" w:rsidRDefault="008E1A84" w:rsidP="00823A10">
      <w:pPr>
        <w:pStyle w:val="Akapitzlist"/>
        <w:numPr>
          <w:ilvl w:val="1"/>
          <w:numId w:val="22"/>
        </w:numPr>
        <w:spacing w:before="120" w:after="120"/>
        <w:ind w:hanging="357"/>
        <w:contextualSpacing w:val="0"/>
      </w:pPr>
      <w:r>
        <w:t>estetyka wykonania</w:t>
      </w:r>
      <w:r w:rsidR="003A24E2">
        <w:t>,</w:t>
      </w:r>
    </w:p>
    <w:p w:rsidR="003A24E2" w:rsidRDefault="003A24E2" w:rsidP="00823A10">
      <w:pPr>
        <w:pStyle w:val="Akapitzlist"/>
        <w:numPr>
          <w:ilvl w:val="1"/>
          <w:numId w:val="22"/>
        </w:numPr>
        <w:spacing w:before="120" w:after="120"/>
        <w:ind w:hanging="357"/>
        <w:contextualSpacing w:val="0"/>
      </w:pPr>
      <w:r w:rsidRPr="003A24E2">
        <w:t>ogólny wyraz artystyczny pracy</w:t>
      </w:r>
      <w:r>
        <w:t>.</w:t>
      </w:r>
    </w:p>
    <w:p w:rsidR="008E1A84" w:rsidRDefault="008E1A84" w:rsidP="00823A10">
      <w:pPr>
        <w:pStyle w:val="Akapitzlist"/>
        <w:numPr>
          <w:ilvl w:val="0"/>
          <w:numId w:val="22"/>
        </w:numPr>
        <w:spacing w:before="120" w:after="120"/>
        <w:ind w:hanging="357"/>
        <w:contextualSpacing w:val="0"/>
      </w:pPr>
      <w:r>
        <w:t>Organizator nie weźmie pod uwagę prac plastycznych, jeżeli nie będą spełniały wskazanych wyżej kryteriów, w szczególności, jeżeli:</w:t>
      </w:r>
    </w:p>
    <w:p w:rsidR="008E1A84" w:rsidRDefault="008E1A84" w:rsidP="00823A10">
      <w:pPr>
        <w:pStyle w:val="Akapitzlist"/>
        <w:numPr>
          <w:ilvl w:val="1"/>
          <w:numId w:val="22"/>
        </w:numPr>
        <w:spacing w:before="120" w:after="120"/>
        <w:ind w:hanging="357"/>
        <w:contextualSpacing w:val="0"/>
      </w:pPr>
      <w:r>
        <w:t>zgłoszenie nie będzie zawierało wszystkich wymaganych danych lub dane te będą nieczytelne,</w:t>
      </w:r>
    </w:p>
    <w:p w:rsidR="008E1A84" w:rsidRDefault="008E1A84" w:rsidP="00823A10">
      <w:pPr>
        <w:pStyle w:val="Akapitzlist"/>
        <w:numPr>
          <w:ilvl w:val="1"/>
          <w:numId w:val="22"/>
        </w:numPr>
        <w:spacing w:before="120" w:after="120"/>
        <w:ind w:hanging="357"/>
        <w:contextualSpacing w:val="0"/>
      </w:pPr>
      <w:r>
        <w:t>prace plastyczne zostaną dostarczone w stanie uniemożliwiającym ich ocenę oraz późniejsze wykorzystanie,</w:t>
      </w:r>
    </w:p>
    <w:p w:rsidR="00261E3F" w:rsidRDefault="008E1A84" w:rsidP="00823A10">
      <w:pPr>
        <w:pStyle w:val="Akapitzlist"/>
        <w:numPr>
          <w:ilvl w:val="1"/>
          <w:numId w:val="22"/>
        </w:numPr>
        <w:spacing w:before="120" w:after="120"/>
        <w:ind w:hanging="357"/>
        <w:contextualSpacing w:val="0"/>
      </w:pPr>
      <w:r>
        <w:t>prace będą naruszać prawa lub dobra osobiste osób trzecich,</w:t>
      </w:r>
    </w:p>
    <w:p w:rsidR="00261E3F" w:rsidRDefault="008E1A84" w:rsidP="00823A10">
      <w:pPr>
        <w:pStyle w:val="Akapitzlist"/>
        <w:numPr>
          <w:ilvl w:val="1"/>
          <w:numId w:val="22"/>
        </w:numPr>
        <w:spacing w:before="120" w:after="120"/>
        <w:ind w:hanging="357"/>
        <w:contextualSpacing w:val="0"/>
      </w:pPr>
      <w:r>
        <w:t>zgłoszenie zostanie przesłane po terminie określonym w Regulaminie.</w:t>
      </w:r>
    </w:p>
    <w:p w:rsidR="008E1A84" w:rsidRDefault="008E1A84" w:rsidP="00823A10">
      <w:pPr>
        <w:pStyle w:val="Akapitzlist"/>
        <w:numPr>
          <w:ilvl w:val="0"/>
          <w:numId w:val="22"/>
        </w:numPr>
        <w:spacing w:before="120" w:after="120"/>
        <w:ind w:hanging="357"/>
        <w:contextualSpacing w:val="0"/>
      </w:pPr>
      <w:r>
        <w:t xml:space="preserve">Regulamin konkursu jest dostępny na stronie internetowej </w:t>
      </w:r>
      <w:bookmarkStart w:id="8" w:name="_Hlk126672888"/>
      <w:r w:rsidR="00F965FE" w:rsidRPr="007D0B20">
        <w:fldChar w:fldCharType="begin"/>
      </w:r>
      <w:r w:rsidR="00F965FE" w:rsidRPr="007D0B20">
        <w:rPr>
          <w:color w:val="0070C0"/>
        </w:rPr>
        <w:instrText xml:space="preserve"> HYPERLINK "https://pbw.bydgoszcz.pl/" </w:instrText>
      </w:r>
      <w:r w:rsidR="00F965FE" w:rsidRPr="007D0B20">
        <w:fldChar w:fldCharType="separate"/>
      </w:r>
      <w:r w:rsidR="00261E3F" w:rsidRPr="007D0B20">
        <w:rPr>
          <w:rStyle w:val="Hipercze"/>
          <w:color w:val="0070C0"/>
        </w:rPr>
        <w:t>pbw.bydgoszcz.pl/</w:t>
      </w:r>
      <w:r w:rsidR="00F965FE" w:rsidRPr="007D0B20">
        <w:rPr>
          <w:rStyle w:val="Hipercze"/>
          <w:color w:val="0070C0"/>
        </w:rPr>
        <w:fldChar w:fldCharType="end"/>
      </w:r>
      <w:bookmarkEnd w:id="8"/>
      <w:r w:rsidR="00261E3F">
        <w:t>.</w:t>
      </w:r>
    </w:p>
    <w:p w:rsidR="00261E3F" w:rsidRDefault="00261E3F" w:rsidP="00261E3F">
      <w:pPr>
        <w:pStyle w:val="Nagwek1"/>
      </w:pPr>
      <w:r>
        <w:t>nagrody</w:t>
      </w:r>
    </w:p>
    <w:p w:rsidR="00457DFD" w:rsidRPr="00457DFD" w:rsidRDefault="00457DFD" w:rsidP="00823A10">
      <w:pPr>
        <w:pStyle w:val="Akapitzlist"/>
        <w:numPr>
          <w:ilvl w:val="0"/>
          <w:numId w:val="23"/>
        </w:numPr>
        <w:spacing w:before="120" w:after="120"/>
        <w:ind w:left="714" w:hanging="357"/>
        <w:contextualSpacing w:val="0"/>
      </w:pPr>
      <w:r w:rsidRPr="00457DFD">
        <w:t xml:space="preserve">O wyłonieniu zwycięzców konkursu decyduje powołana w tym celu przez Organizatora Komisja Konkursowa. </w:t>
      </w:r>
    </w:p>
    <w:p w:rsidR="00261E3F" w:rsidRDefault="00261E3F" w:rsidP="00823A10">
      <w:pPr>
        <w:pStyle w:val="Akapitzlist"/>
        <w:numPr>
          <w:ilvl w:val="0"/>
          <w:numId w:val="23"/>
        </w:numPr>
        <w:spacing w:before="120" w:after="120"/>
        <w:ind w:left="714" w:hanging="357"/>
        <w:contextualSpacing w:val="0"/>
      </w:pPr>
      <w:r>
        <w:t>Uczniowie, którzy zostaną laureatami otrzymają nagrody za zajęcie I, II i III miejsca.</w:t>
      </w:r>
    </w:p>
    <w:p w:rsidR="00261E3F" w:rsidRDefault="00261E3F" w:rsidP="00823A10">
      <w:pPr>
        <w:pStyle w:val="Akapitzlist"/>
        <w:numPr>
          <w:ilvl w:val="0"/>
          <w:numId w:val="23"/>
        </w:numPr>
        <w:spacing w:before="120" w:after="120"/>
        <w:ind w:left="714" w:hanging="357"/>
        <w:contextualSpacing w:val="0"/>
      </w:pPr>
      <w:r>
        <w:t>Komisja może przyznać wyróżnienia.</w:t>
      </w:r>
    </w:p>
    <w:p w:rsidR="00F14BFC" w:rsidRDefault="00F14BFC" w:rsidP="00823A10">
      <w:pPr>
        <w:pStyle w:val="Akapitzlist"/>
        <w:numPr>
          <w:ilvl w:val="0"/>
          <w:numId w:val="23"/>
        </w:numPr>
        <w:spacing w:before="120" w:after="120"/>
        <w:ind w:left="714" w:hanging="357"/>
        <w:contextualSpacing w:val="0"/>
      </w:pPr>
      <w:r>
        <w:t xml:space="preserve">Wyniki konkursu zostaną podane do publicznej wiadomości </w:t>
      </w:r>
      <w:r w:rsidR="004C34BE" w:rsidRPr="007D0B20">
        <w:rPr>
          <w:b/>
          <w:color w:val="000000" w:themeColor="text1"/>
        </w:rPr>
        <w:t>1</w:t>
      </w:r>
      <w:r w:rsidR="00AD5F28" w:rsidRPr="007D0B20">
        <w:rPr>
          <w:b/>
          <w:color w:val="000000" w:themeColor="text1"/>
        </w:rPr>
        <w:t>9</w:t>
      </w:r>
      <w:r w:rsidR="004C34BE" w:rsidRPr="007D0B20">
        <w:rPr>
          <w:b/>
          <w:color w:val="000000" w:themeColor="text1"/>
        </w:rPr>
        <w:t xml:space="preserve"> kwietnia 202</w:t>
      </w:r>
      <w:r w:rsidR="00AD5F28" w:rsidRPr="007D0B20">
        <w:rPr>
          <w:b/>
          <w:color w:val="000000" w:themeColor="text1"/>
        </w:rPr>
        <w:t>4</w:t>
      </w:r>
      <w:r w:rsidR="004C34BE" w:rsidRPr="007D0B20">
        <w:rPr>
          <w:b/>
          <w:color w:val="000000" w:themeColor="text1"/>
        </w:rPr>
        <w:t xml:space="preserve"> r.</w:t>
      </w:r>
      <w:r w:rsidR="004C34BE" w:rsidRPr="007D0B20">
        <w:rPr>
          <w:color w:val="000000" w:themeColor="text1"/>
        </w:rPr>
        <w:t xml:space="preserve"> </w:t>
      </w:r>
      <w:r>
        <w:t>na stron</w:t>
      </w:r>
      <w:r w:rsidR="00311403">
        <w:t>ie</w:t>
      </w:r>
      <w:r>
        <w:t xml:space="preserve"> organizator</w:t>
      </w:r>
      <w:r w:rsidR="00311403">
        <w:t>a</w:t>
      </w:r>
      <w:r w:rsidR="00F67F0C">
        <w:t xml:space="preserve"> </w:t>
      </w:r>
      <w:hyperlink r:id="rId6" w:history="1">
        <w:r w:rsidR="00F67F0C" w:rsidRPr="007D0B20">
          <w:rPr>
            <w:rStyle w:val="Hipercze"/>
            <w:color w:val="0070C0"/>
          </w:rPr>
          <w:t>pbw.bydgoszcz.pl/</w:t>
        </w:r>
      </w:hyperlink>
      <w:r w:rsidR="00F67F0C" w:rsidRPr="007D0B20">
        <w:rPr>
          <w:color w:val="0070C0"/>
        </w:rPr>
        <w:t xml:space="preserve"> </w:t>
      </w:r>
    </w:p>
    <w:p w:rsidR="00261E3F" w:rsidRDefault="00261E3F" w:rsidP="00823A10">
      <w:pPr>
        <w:pStyle w:val="Akapitzlist"/>
        <w:numPr>
          <w:ilvl w:val="0"/>
          <w:numId w:val="23"/>
        </w:numPr>
        <w:spacing w:before="120" w:after="120"/>
        <w:ind w:left="714" w:hanging="357"/>
        <w:contextualSpacing w:val="0"/>
      </w:pPr>
      <w:r>
        <w:t>Wyłonieni w konkursie plastycznym laureaci zostaną o tym fakcie powiadomieni telefonicznie oraz drogą mailową.</w:t>
      </w:r>
    </w:p>
    <w:p w:rsidR="00261E3F" w:rsidRDefault="00261E3F" w:rsidP="00823A10">
      <w:pPr>
        <w:pStyle w:val="Akapitzlist"/>
        <w:numPr>
          <w:ilvl w:val="0"/>
          <w:numId w:val="23"/>
        </w:numPr>
        <w:spacing w:before="120" w:after="120"/>
        <w:ind w:left="714" w:hanging="357"/>
        <w:contextualSpacing w:val="0"/>
      </w:pPr>
      <w:r>
        <w:t>Prace konkursowe zostaną zaprezentowane na wystawie.</w:t>
      </w:r>
    </w:p>
    <w:p w:rsidR="00261E3F" w:rsidRDefault="00261E3F" w:rsidP="00823A10">
      <w:pPr>
        <w:pStyle w:val="Akapitzlist"/>
        <w:numPr>
          <w:ilvl w:val="0"/>
          <w:numId w:val="23"/>
        </w:numPr>
        <w:spacing w:before="120" w:after="120"/>
        <w:ind w:left="714" w:hanging="357"/>
        <w:contextualSpacing w:val="0"/>
      </w:pPr>
      <w:r>
        <w:t>Decyzje komisji konkursowej są ostateczne i nie przysługuje od nich odwołanie.</w:t>
      </w:r>
    </w:p>
    <w:p w:rsidR="00261E3F" w:rsidRDefault="00261E3F" w:rsidP="00261E3F">
      <w:pPr>
        <w:pStyle w:val="Nagwek1"/>
      </w:pPr>
      <w:r>
        <w:lastRenderedPageBreak/>
        <w:t>informacje o przetwarzaniu danych</w:t>
      </w:r>
    </w:p>
    <w:p w:rsidR="004A6F69" w:rsidRDefault="00261E3F" w:rsidP="00823A10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</w:pPr>
      <w:r>
        <w:t>Administratorem danych osobowych podanych przez uczestnika konkursu jest Pedagogiczna Biblioteka Wojewódzka im. M. Rejewskiego w Bydgoszczy z siedzibą przy ulicy Marii Skłodowskiej Curie 4, 85</w:t>
      </w:r>
      <w:r w:rsidR="001833BA">
        <w:t>-</w:t>
      </w:r>
      <w:r>
        <w:t>094 Bydgoszcz</w:t>
      </w:r>
      <w:r w:rsidR="004A6F69">
        <w:t xml:space="preserve">. </w:t>
      </w:r>
    </w:p>
    <w:p w:rsidR="004A6F69" w:rsidRDefault="00261E3F" w:rsidP="00823A10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</w:pPr>
      <w:r>
        <w:t xml:space="preserve">Podstawą przetwarzania danych osobowych jest zgoda </w:t>
      </w:r>
      <w:r w:rsidR="004A66FB">
        <w:t xml:space="preserve">uczestnika lub </w:t>
      </w:r>
      <w:r>
        <w:t>rodziców uczestnika konkursu (RODO art. 6 ust.1 a)</w:t>
      </w:r>
      <w:r w:rsidR="004A6F69">
        <w:t>.</w:t>
      </w:r>
    </w:p>
    <w:p w:rsidR="004A6F69" w:rsidRDefault="00261E3F" w:rsidP="00823A10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</w:pPr>
      <w:r>
        <w:t>Celem gromadzenia danych jest organizacja niniejszego konkursu i ewentualne wykorzystanie danych w celu przekazania nagród.</w:t>
      </w:r>
    </w:p>
    <w:p w:rsidR="004A6F69" w:rsidRDefault="00261E3F" w:rsidP="00823A10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</w:pPr>
      <w:r>
        <w:t>Dane osobowe nie będą udostępnianie innym odbiorcom.</w:t>
      </w:r>
    </w:p>
    <w:p w:rsidR="004A6F69" w:rsidRDefault="00261E3F" w:rsidP="00823A10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</w:pPr>
      <w:r>
        <w:t>Okres przechowywania danych osobowych określono na czas trwania konkursu, do momentu wyłonienia zwycięzców oraz przekazania nagród.</w:t>
      </w:r>
    </w:p>
    <w:p w:rsidR="004A6F69" w:rsidRDefault="00261E3F" w:rsidP="00823A10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</w:pPr>
      <w:r>
        <w:t>Osoba przekazująca dane osobowe ma prawo dostępu do treści swoich danych osobowych oraz prawo ich sprostowania, usunięcia, ograniczenia przetwarzania, prawo wniesienia sprzeciwu wobec przetwarzania, prawo do cofnięcia zgody w dowolnym momencie, a także wniesienia skargi do organu nadzorczego.</w:t>
      </w:r>
    </w:p>
    <w:p w:rsidR="004A6F69" w:rsidRDefault="00261E3F" w:rsidP="00823A10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</w:pPr>
      <w:r>
        <w:t>Podanie danych osobowych jest wymogiem regulaminowym udziału w konkursie.</w:t>
      </w:r>
    </w:p>
    <w:p w:rsidR="00261E3F" w:rsidRDefault="00261E3F" w:rsidP="00823A10">
      <w:pPr>
        <w:pStyle w:val="Akapitzlist"/>
        <w:numPr>
          <w:ilvl w:val="0"/>
          <w:numId w:val="24"/>
        </w:numPr>
        <w:spacing w:before="120" w:after="120"/>
        <w:ind w:left="714" w:hanging="357"/>
        <w:contextualSpacing w:val="0"/>
      </w:pPr>
      <w:r>
        <w:t xml:space="preserve">Pytania dotyczące przetwarzania danych osobowych należy kierować do inspektora ochrony danych w </w:t>
      </w:r>
      <w:r w:rsidR="004C33E7">
        <w:t>Pedagogicznej Bibliotece Wojewódzkiej im. M. Rejewskiego w Bydgoszczy</w:t>
      </w:r>
      <w:r>
        <w:t xml:space="preserve"> (kontakt: iod</w:t>
      </w:r>
      <w:r w:rsidR="00823A10">
        <w:t>@pbw.bydgoszcz.pl, tel. 52 341-19</w:t>
      </w:r>
      <w:r>
        <w:t>-84 wew. 15</w:t>
      </w:r>
      <w:r w:rsidR="004A6F69">
        <w:t>).</w:t>
      </w:r>
    </w:p>
    <w:p w:rsidR="00D477C2" w:rsidRDefault="00D477C2" w:rsidP="00D477C2">
      <w:pPr>
        <w:pStyle w:val="Nagwek1"/>
      </w:pPr>
      <w:r>
        <w:t>POSTANOWIENIA KOŃCOWE</w:t>
      </w:r>
    </w:p>
    <w:p w:rsidR="00D477C2" w:rsidRDefault="00D477C2" w:rsidP="003B044D">
      <w:pPr>
        <w:pStyle w:val="Akapitzlist"/>
        <w:numPr>
          <w:ilvl w:val="0"/>
          <w:numId w:val="26"/>
        </w:numPr>
        <w:ind w:left="714" w:hanging="357"/>
        <w:contextualSpacing w:val="0"/>
      </w:pPr>
      <w:r>
        <w:t xml:space="preserve">Wszelkie załączniki do Regulaminu stanowią jego integralną część. </w:t>
      </w:r>
    </w:p>
    <w:p w:rsidR="0028086E" w:rsidRDefault="0028086E" w:rsidP="003B044D">
      <w:pPr>
        <w:pStyle w:val="Akapitzlist"/>
        <w:numPr>
          <w:ilvl w:val="0"/>
          <w:numId w:val="26"/>
        </w:numPr>
        <w:ind w:left="714" w:hanging="357"/>
        <w:contextualSpacing w:val="0"/>
      </w:pPr>
      <w:r>
        <w:t>Regulamin wchodzi w życie z dniem jego opublikowania na stro</w:t>
      </w:r>
      <w:r w:rsidR="003C6C9C">
        <w:t>nach internetowych Organizatora</w:t>
      </w:r>
      <w:r>
        <w:t>.</w:t>
      </w:r>
    </w:p>
    <w:p w:rsidR="00D477C2" w:rsidRDefault="00D477C2" w:rsidP="003B044D">
      <w:pPr>
        <w:pStyle w:val="Akapitzlist"/>
        <w:numPr>
          <w:ilvl w:val="0"/>
          <w:numId w:val="26"/>
        </w:numPr>
        <w:ind w:left="714" w:hanging="357"/>
        <w:contextualSpacing w:val="0"/>
      </w:pPr>
      <w:r>
        <w:t>Organizator</w:t>
      </w:r>
      <w:r w:rsidR="003C6C9C">
        <w:t xml:space="preserve"> zastrzega</w:t>
      </w:r>
      <w:r>
        <w:t xml:space="preserve"> sobie prawo do nierozstrzygania Konkursu albo jego przerwania, wydłużenia lub odwołania z uzasadnionych</w:t>
      </w:r>
      <w:r w:rsidR="003C6C9C">
        <w:t xml:space="preserve"> przyczyn. Decyzja Organizatora</w:t>
      </w:r>
      <w:r>
        <w:t xml:space="preserve"> w tej sprawie jest ostateczna. </w:t>
      </w:r>
    </w:p>
    <w:p w:rsidR="00D477C2" w:rsidRDefault="00D477C2" w:rsidP="003B044D">
      <w:pPr>
        <w:pStyle w:val="Akapitzlist"/>
        <w:numPr>
          <w:ilvl w:val="0"/>
          <w:numId w:val="26"/>
        </w:numPr>
        <w:ind w:left="714" w:hanging="357"/>
        <w:contextualSpacing w:val="0"/>
      </w:pPr>
      <w:r>
        <w:t>Organizator</w:t>
      </w:r>
      <w:r w:rsidR="003C6C9C">
        <w:t xml:space="preserve"> nie ponosi</w:t>
      </w:r>
      <w:r>
        <w:t xml:space="preserve"> odpowiedzialności za problemy związane z brakiem możliwości skontaktowania się z Laureatami. </w:t>
      </w:r>
    </w:p>
    <w:p w:rsidR="00D477C2" w:rsidRDefault="00D477C2" w:rsidP="003B044D">
      <w:pPr>
        <w:pStyle w:val="Akapitzlist"/>
        <w:numPr>
          <w:ilvl w:val="0"/>
          <w:numId w:val="26"/>
        </w:numPr>
        <w:ind w:left="714" w:hanging="357"/>
        <w:contextualSpacing w:val="0"/>
      </w:pPr>
      <w:r>
        <w:t>Kwestie sporne rozstrzygane będą decyzją Organizator</w:t>
      </w:r>
      <w:r w:rsidR="003C6C9C">
        <w:t>a</w:t>
      </w:r>
      <w:r>
        <w:t xml:space="preserve"> Konkursu, od której nie przysługuje odwołanie.</w:t>
      </w:r>
    </w:p>
    <w:p w:rsidR="0028086E" w:rsidRPr="00D477C2" w:rsidRDefault="0028086E" w:rsidP="003B044D">
      <w:pPr>
        <w:pStyle w:val="Akapitzlist"/>
        <w:numPr>
          <w:ilvl w:val="0"/>
          <w:numId w:val="26"/>
        </w:numPr>
        <w:ind w:left="714" w:hanging="357"/>
        <w:contextualSpacing w:val="0"/>
      </w:pPr>
      <w:r>
        <w:t>Pytania dotyczące Konkursu należy kierować na adres e-mail:</w:t>
      </w:r>
      <w:r w:rsidRPr="007D0B20">
        <w:rPr>
          <w:color w:val="0070C0"/>
        </w:rPr>
        <w:t xml:space="preserve"> </w:t>
      </w:r>
      <w:hyperlink r:id="rId7" w:history="1">
        <w:r w:rsidRPr="007D0B20">
          <w:rPr>
            <w:rStyle w:val="Hipercze"/>
            <w:color w:val="0070C0"/>
          </w:rPr>
          <w:t>gromadzenie@pbw.bydgoszcz.pl</w:t>
        </w:r>
      </w:hyperlink>
      <w:r>
        <w:t xml:space="preserve"> lub tel. 52-340-01-40. Koordynatorzy konkursu: Izabela Kamasz,</w:t>
      </w:r>
      <w:r w:rsidR="00CF2857">
        <w:t xml:space="preserve"> Justyna Frelichowska</w:t>
      </w:r>
      <w:r>
        <w:t>.</w:t>
      </w:r>
    </w:p>
    <w:sectPr w:rsidR="0028086E" w:rsidRPr="00D4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33F"/>
    <w:multiLevelType w:val="hybridMultilevel"/>
    <w:tmpl w:val="EF260A94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25D"/>
    <w:multiLevelType w:val="hybridMultilevel"/>
    <w:tmpl w:val="6BFAB6C0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3B78E5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EF285F"/>
    <w:multiLevelType w:val="hybridMultilevel"/>
    <w:tmpl w:val="DACC7D56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7EA"/>
    <w:multiLevelType w:val="hybridMultilevel"/>
    <w:tmpl w:val="50D08D78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5038"/>
    <w:multiLevelType w:val="hybridMultilevel"/>
    <w:tmpl w:val="9828AD60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4E47"/>
    <w:multiLevelType w:val="hybridMultilevel"/>
    <w:tmpl w:val="83E2E798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505C1"/>
    <w:multiLevelType w:val="hybridMultilevel"/>
    <w:tmpl w:val="BB880AFE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45BDD"/>
    <w:multiLevelType w:val="hybridMultilevel"/>
    <w:tmpl w:val="12D60004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949F3"/>
    <w:multiLevelType w:val="hybridMultilevel"/>
    <w:tmpl w:val="5074DB38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27CB3"/>
    <w:multiLevelType w:val="hybridMultilevel"/>
    <w:tmpl w:val="75223D0C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24F1B"/>
    <w:multiLevelType w:val="hybridMultilevel"/>
    <w:tmpl w:val="163094E4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25520"/>
    <w:multiLevelType w:val="hybridMultilevel"/>
    <w:tmpl w:val="C778C2C2"/>
    <w:lvl w:ilvl="0" w:tplc="32C4D192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4FC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09E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2D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2BC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4C2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AB8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039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4FA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1C2C3E"/>
    <w:multiLevelType w:val="hybridMultilevel"/>
    <w:tmpl w:val="0B44704E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C45BC"/>
    <w:multiLevelType w:val="hybridMultilevel"/>
    <w:tmpl w:val="1C7ABB76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E73C3"/>
    <w:multiLevelType w:val="hybridMultilevel"/>
    <w:tmpl w:val="C71CF572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A6CC2"/>
    <w:multiLevelType w:val="hybridMultilevel"/>
    <w:tmpl w:val="6BFAB6C0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3469E"/>
    <w:multiLevelType w:val="hybridMultilevel"/>
    <w:tmpl w:val="C7E4EF2A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D09DB"/>
    <w:multiLevelType w:val="hybridMultilevel"/>
    <w:tmpl w:val="9236946C"/>
    <w:lvl w:ilvl="0" w:tplc="D18EB4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17"/>
  </w:num>
  <w:num w:numId="16">
    <w:abstractNumId w:val="10"/>
  </w:num>
  <w:num w:numId="17">
    <w:abstractNumId w:val="8"/>
  </w:num>
  <w:num w:numId="18">
    <w:abstractNumId w:val="18"/>
  </w:num>
  <w:num w:numId="19">
    <w:abstractNumId w:val="11"/>
  </w:num>
  <w:num w:numId="20">
    <w:abstractNumId w:val="12"/>
  </w:num>
  <w:num w:numId="21">
    <w:abstractNumId w:val="3"/>
  </w:num>
  <w:num w:numId="22">
    <w:abstractNumId w:val="4"/>
  </w:num>
  <w:num w:numId="23">
    <w:abstractNumId w:val="9"/>
  </w:num>
  <w:num w:numId="24">
    <w:abstractNumId w:val="14"/>
  </w:num>
  <w:num w:numId="25">
    <w:abstractNumId w:val="13"/>
  </w:num>
  <w:num w:numId="26">
    <w:abstractNumId w:val="0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1A"/>
    <w:rsid w:val="000A3C85"/>
    <w:rsid w:val="000B4499"/>
    <w:rsid w:val="000D31D1"/>
    <w:rsid w:val="000F6D2A"/>
    <w:rsid w:val="00160D78"/>
    <w:rsid w:val="001833BA"/>
    <w:rsid w:val="0019783E"/>
    <w:rsid w:val="001E1320"/>
    <w:rsid w:val="001F6A2F"/>
    <w:rsid w:val="002523BD"/>
    <w:rsid w:val="00261E3F"/>
    <w:rsid w:val="0028086E"/>
    <w:rsid w:val="002C323A"/>
    <w:rsid w:val="00311403"/>
    <w:rsid w:val="0037254D"/>
    <w:rsid w:val="003909DB"/>
    <w:rsid w:val="003A24E2"/>
    <w:rsid w:val="003B044D"/>
    <w:rsid w:val="003C48DD"/>
    <w:rsid w:val="003C6C9C"/>
    <w:rsid w:val="003E6909"/>
    <w:rsid w:val="00415D47"/>
    <w:rsid w:val="00457DFD"/>
    <w:rsid w:val="00467CB8"/>
    <w:rsid w:val="004A66FB"/>
    <w:rsid w:val="004A6F69"/>
    <w:rsid w:val="004C33E7"/>
    <w:rsid w:val="004C34BE"/>
    <w:rsid w:val="00500B2C"/>
    <w:rsid w:val="005433D1"/>
    <w:rsid w:val="005927D7"/>
    <w:rsid w:val="005C15DC"/>
    <w:rsid w:val="0063764C"/>
    <w:rsid w:val="007A2107"/>
    <w:rsid w:val="007D0B20"/>
    <w:rsid w:val="00805F64"/>
    <w:rsid w:val="0081611E"/>
    <w:rsid w:val="00823A10"/>
    <w:rsid w:val="00826C0E"/>
    <w:rsid w:val="008656E2"/>
    <w:rsid w:val="008D335F"/>
    <w:rsid w:val="008E1A84"/>
    <w:rsid w:val="00916FA0"/>
    <w:rsid w:val="00923752"/>
    <w:rsid w:val="00976AAC"/>
    <w:rsid w:val="009E56A9"/>
    <w:rsid w:val="009F3C6D"/>
    <w:rsid w:val="00A117D3"/>
    <w:rsid w:val="00A75417"/>
    <w:rsid w:val="00A817AC"/>
    <w:rsid w:val="00AD4611"/>
    <w:rsid w:val="00AD5F28"/>
    <w:rsid w:val="00B25D00"/>
    <w:rsid w:val="00B371CC"/>
    <w:rsid w:val="00B37D1A"/>
    <w:rsid w:val="00B539FB"/>
    <w:rsid w:val="00BD131D"/>
    <w:rsid w:val="00BD367C"/>
    <w:rsid w:val="00CD6125"/>
    <w:rsid w:val="00CD7986"/>
    <w:rsid w:val="00CF033B"/>
    <w:rsid w:val="00CF2857"/>
    <w:rsid w:val="00D477C2"/>
    <w:rsid w:val="00D51E09"/>
    <w:rsid w:val="00D93013"/>
    <w:rsid w:val="00D93A00"/>
    <w:rsid w:val="00DB6266"/>
    <w:rsid w:val="00DF5CBC"/>
    <w:rsid w:val="00E17545"/>
    <w:rsid w:val="00E66718"/>
    <w:rsid w:val="00E70F9E"/>
    <w:rsid w:val="00EF724D"/>
    <w:rsid w:val="00F06313"/>
    <w:rsid w:val="00F14BFC"/>
    <w:rsid w:val="00F16BE4"/>
    <w:rsid w:val="00F67F0C"/>
    <w:rsid w:val="00F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8646"/>
  <w15:chartTrackingRefBased/>
  <w15:docId w15:val="{373DE0BF-CE11-49B7-A309-5842A64F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D1A"/>
  </w:style>
  <w:style w:type="paragraph" w:styleId="Nagwek1">
    <w:name w:val="heading 1"/>
    <w:basedOn w:val="Normalny"/>
    <w:next w:val="Normalny"/>
    <w:link w:val="Nagwek1Znak"/>
    <w:uiPriority w:val="9"/>
    <w:qFormat/>
    <w:rsid w:val="00B37D1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D1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D1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D1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D1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D1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D1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D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D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37D1A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D1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B37D1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D1A"/>
    <w:rPr>
      <w:caps/>
      <w:spacing w:val="15"/>
      <w:shd w:val="clear" w:color="auto" w:fill="F9CEC2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D1A"/>
    <w:rPr>
      <w:caps/>
      <w:color w:val="511707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D1A"/>
    <w:rPr>
      <w:caps/>
      <w:color w:val="7B230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D1A"/>
    <w:rPr>
      <w:caps/>
      <w:color w:val="7B230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D1A"/>
    <w:rPr>
      <w:caps/>
      <w:color w:val="7B230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D1A"/>
    <w:rPr>
      <w:caps/>
      <w:color w:val="7B230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D1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D1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7D1A"/>
    <w:rPr>
      <w:b/>
      <w:bCs/>
      <w:color w:val="7B230B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D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37D1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37D1A"/>
    <w:rPr>
      <w:b/>
      <w:bCs/>
    </w:rPr>
  </w:style>
  <w:style w:type="character" w:styleId="Uwydatnienie">
    <w:name w:val="Emphasis"/>
    <w:uiPriority w:val="20"/>
    <w:qFormat/>
    <w:rsid w:val="00B37D1A"/>
    <w:rPr>
      <w:caps/>
      <w:color w:val="511707" w:themeColor="accent1" w:themeShade="7F"/>
      <w:spacing w:val="5"/>
    </w:rPr>
  </w:style>
  <w:style w:type="paragraph" w:styleId="Bezodstpw">
    <w:name w:val="No Spacing"/>
    <w:uiPriority w:val="1"/>
    <w:qFormat/>
    <w:rsid w:val="00B37D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7D1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37D1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D1A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D1A"/>
    <w:rPr>
      <w:color w:val="A5300F" w:themeColor="accent1"/>
      <w:sz w:val="24"/>
      <w:szCs w:val="24"/>
    </w:rPr>
  </w:style>
  <w:style w:type="character" w:styleId="Wyrnieniedelikatne">
    <w:name w:val="Subtle Emphasis"/>
    <w:uiPriority w:val="19"/>
    <w:qFormat/>
    <w:rsid w:val="00B37D1A"/>
    <w:rPr>
      <w:i/>
      <w:iCs/>
      <w:color w:val="511707" w:themeColor="accent1" w:themeShade="7F"/>
    </w:rPr>
  </w:style>
  <w:style w:type="character" w:styleId="Wyrnienieintensywne">
    <w:name w:val="Intense Emphasis"/>
    <w:uiPriority w:val="21"/>
    <w:qFormat/>
    <w:rsid w:val="00B37D1A"/>
    <w:rPr>
      <w:b/>
      <w:bCs/>
      <w:caps/>
      <w:color w:val="511707" w:themeColor="accent1" w:themeShade="7F"/>
      <w:spacing w:val="10"/>
    </w:rPr>
  </w:style>
  <w:style w:type="character" w:styleId="Odwoaniedelikatne">
    <w:name w:val="Subtle Reference"/>
    <w:uiPriority w:val="31"/>
    <w:qFormat/>
    <w:rsid w:val="00B37D1A"/>
    <w:rPr>
      <w:b/>
      <w:bCs/>
      <w:color w:val="A5300F" w:themeColor="accent1"/>
    </w:rPr>
  </w:style>
  <w:style w:type="character" w:styleId="Odwoanieintensywne">
    <w:name w:val="Intense Reference"/>
    <w:uiPriority w:val="32"/>
    <w:qFormat/>
    <w:rsid w:val="00B37D1A"/>
    <w:rPr>
      <w:b/>
      <w:bCs/>
      <w:i/>
      <w:iCs/>
      <w:caps/>
      <w:color w:val="A5300F" w:themeColor="accent1"/>
    </w:rPr>
  </w:style>
  <w:style w:type="character" w:styleId="Tytuksiki">
    <w:name w:val="Book Title"/>
    <w:uiPriority w:val="33"/>
    <w:qFormat/>
    <w:rsid w:val="00B37D1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D1A"/>
    <w:pPr>
      <w:outlineLvl w:val="9"/>
    </w:pPr>
  </w:style>
  <w:style w:type="paragraph" w:styleId="Akapitzlist">
    <w:name w:val="List Paragraph"/>
    <w:basedOn w:val="Normalny"/>
    <w:uiPriority w:val="34"/>
    <w:qFormat/>
    <w:rsid w:val="00B37D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E3F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madzenie@pbw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bw.bydgoszcz.pl/" TargetMode="External"/><Relationship Id="rId5" Type="http://schemas.openxmlformats.org/officeDocument/2006/relationships/hyperlink" Target="https://pbw.bydgoszcz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</dc:creator>
  <cp:keywords/>
  <dc:description/>
  <cp:lastModifiedBy>PBW</cp:lastModifiedBy>
  <cp:revision>61</cp:revision>
  <cp:lastPrinted>2022-09-14T10:39:00Z</cp:lastPrinted>
  <dcterms:created xsi:type="dcterms:W3CDTF">2022-09-07T06:49:00Z</dcterms:created>
  <dcterms:modified xsi:type="dcterms:W3CDTF">2024-03-01T12:10:00Z</dcterms:modified>
</cp:coreProperties>
</file>